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FFD58" w14:textId="2E9DFDE8" w:rsidR="0097033B" w:rsidRPr="00D773C0" w:rsidRDefault="00000000">
      <w:pPr>
        <w:pStyle w:val="FirstParagraph"/>
        <w:rPr>
          <w:rFonts w:ascii="Calibri Light" w:hAnsi="Calibri Light" w:cs="Calibri Light"/>
          <w:color w:val="0070C0"/>
        </w:rPr>
      </w:pPr>
      <w:r w:rsidRPr="00D773C0">
        <w:rPr>
          <w:rFonts w:ascii="Calibri Light" w:hAnsi="Calibri Light" w:cs="Calibri Light"/>
          <w:b/>
          <w:bCs/>
          <w:color w:val="0070C0"/>
        </w:rPr>
        <w:t xml:space="preserve">ALGEMENE VOORWAARDEN </w:t>
      </w:r>
      <w:r w:rsidR="00F61204" w:rsidRPr="00D773C0">
        <w:rPr>
          <w:rFonts w:ascii="Calibri Light" w:hAnsi="Calibri Light" w:cs="Calibri Light"/>
          <w:b/>
          <w:bCs/>
          <w:color w:val="0070C0"/>
        </w:rPr>
        <w:t>NATURA NOVIT</w:t>
      </w:r>
    </w:p>
    <w:p w14:paraId="51532F8A" w14:textId="3102B0D2" w:rsidR="00CD50D6" w:rsidRPr="00D773C0" w:rsidRDefault="00000000" w:rsidP="00F61204">
      <w:pPr>
        <w:pStyle w:val="Plattetekst"/>
        <w:spacing w:before="0" w:after="0"/>
        <w:rPr>
          <w:rFonts w:ascii="Calibri Light" w:hAnsi="Calibri Light" w:cs="Calibri Light"/>
        </w:rPr>
      </w:pPr>
      <w:r w:rsidRPr="00D773C0">
        <w:rPr>
          <w:rFonts w:ascii="Calibri Light" w:hAnsi="Calibri Light" w:cs="Calibri Light"/>
          <w:b/>
          <w:bCs/>
        </w:rPr>
        <w:t>1. Begripsbepalingen</w:t>
      </w:r>
      <w:r w:rsidRPr="00D773C0">
        <w:rPr>
          <w:rFonts w:ascii="Calibri Light" w:hAnsi="Calibri Light" w:cs="Calibri Light"/>
        </w:rPr>
        <w:t xml:space="preserve"> </w:t>
      </w:r>
    </w:p>
    <w:p w14:paraId="6CCC2D35" w14:textId="79CF89C9" w:rsidR="00102875" w:rsidRPr="00D773C0" w:rsidRDefault="00000000" w:rsidP="00CD50D6">
      <w:pPr>
        <w:pStyle w:val="Plattetekst"/>
        <w:spacing w:before="0" w:after="0"/>
        <w:ind w:left="142" w:firstLine="142"/>
        <w:rPr>
          <w:rFonts w:ascii="Calibri Light" w:hAnsi="Calibri Light" w:cs="Calibri Light"/>
        </w:rPr>
      </w:pPr>
      <w:r w:rsidRPr="00D773C0">
        <w:rPr>
          <w:rFonts w:ascii="Calibri Light" w:hAnsi="Calibri Light" w:cs="Calibri Light"/>
        </w:rPr>
        <w:t>In deze voorwaarden wordt verstaan onder:</w:t>
      </w:r>
    </w:p>
    <w:p w14:paraId="1C4EC623" w14:textId="2BCEFF25" w:rsidR="00F61204" w:rsidRPr="00D773C0" w:rsidRDefault="00000000" w:rsidP="00102875">
      <w:pPr>
        <w:pStyle w:val="Plattetekst"/>
        <w:spacing w:before="0" w:after="0"/>
        <w:ind w:left="142"/>
        <w:rPr>
          <w:rFonts w:ascii="Calibri Light" w:hAnsi="Calibri Light" w:cs="Calibri Light"/>
        </w:rPr>
      </w:pPr>
      <w:r w:rsidRPr="00D773C0">
        <w:rPr>
          <w:rFonts w:ascii="Calibri Light" w:hAnsi="Calibri Light" w:cs="Calibri Light"/>
        </w:rPr>
        <w:t xml:space="preserve">- </w:t>
      </w:r>
      <w:r w:rsidRPr="00D773C0">
        <w:rPr>
          <w:rFonts w:ascii="Calibri Light" w:hAnsi="Calibri Light" w:cs="Calibri Light"/>
          <w:b/>
          <w:bCs/>
        </w:rPr>
        <w:t>Therapeut</w:t>
      </w:r>
      <w:r w:rsidRPr="00D773C0">
        <w:rPr>
          <w:rFonts w:ascii="Calibri Light" w:hAnsi="Calibri Light" w:cs="Calibri Light"/>
        </w:rPr>
        <w:t xml:space="preserve">: de fytotherapeut van </w:t>
      </w:r>
      <w:r w:rsidR="00F61204" w:rsidRPr="00D773C0">
        <w:rPr>
          <w:rFonts w:ascii="Calibri Light" w:hAnsi="Calibri Light" w:cs="Calibri Light"/>
        </w:rPr>
        <w:t>Natura Novit</w:t>
      </w:r>
    </w:p>
    <w:p w14:paraId="3869B401" w14:textId="77777777" w:rsidR="00F61204" w:rsidRPr="00D773C0" w:rsidRDefault="00000000" w:rsidP="00102875">
      <w:pPr>
        <w:pStyle w:val="Plattetekst"/>
        <w:spacing w:before="0" w:after="0"/>
        <w:ind w:firstLine="142"/>
        <w:rPr>
          <w:rFonts w:ascii="Calibri Light" w:hAnsi="Calibri Light" w:cs="Calibri Light"/>
        </w:rPr>
      </w:pPr>
      <w:r w:rsidRPr="00D773C0">
        <w:rPr>
          <w:rFonts w:ascii="Calibri Light" w:hAnsi="Calibri Light" w:cs="Calibri Light"/>
        </w:rPr>
        <w:t xml:space="preserve">- </w:t>
      </w:r>
      <w:r w:rsidRPr="00D773C0">
        <w:rPr>
          <w:rFonts w:ascii="Calibri Light" w:hAnsi="Calibri Light" w:cs="Calibri Light"/>
          <w:b/>
          <w:bCs/>
        </w:rPr>
        <w:t>Cliënt</w:t>
      </w:r>
      <w:r w:rsidRPr="00D773C0">
        <w:rPr>
          <w:rFonts w:ascii="Calibri Light" w:hAnsi="Calibri Light" w:cs="Calibri Light"/>
        </w:rPr>
        <w:t xml:space="preserve">: de persoon die gebruikmaakt van de diensten van de therapeut. </w:t>
      </w:r>
    </w:p>
    <w:p w14:paraId="7228CCA2" w14:textId="77777777" w:rsidR="00102875" w:rsidRPr="00D773C0" w:rsidRDefault="00000000" w:rsidP="00102875">
      <w:pPr>
        <w:pStyle w:val="Plattetekst"/>
        <w:spacing w:before="0" w:after="0"/>
        <w:ind w:left="142"/>
        <w:rPr>
          <w:rFonts w:ascii="Calibri Light" w:hAnsi="Calibri Light" w:cs="Calibri Light"/>
        </w:rPr>
      </w:pPr>
      <w:r w:rsidRPr="00D773C0">
        <w:rPr>
          <w:rFonts w:ascii="Calibri Light" w:hAnsi="Calibri Light" w:cs="Calibri Light"/>
        </w:rPr>
        <w:t xml:space="preserve">- </w:t>
      </w:r>
      <w:r w:rsidRPr="00D773C0">
        <w:rPr>
          <w:rFonts w:ascii="Calibri Light" w:hAnsi="Calibri Light" w:cs="Calibri Light"/>
          <w:b/>
          <w:bCs/>
        </w:rPr>
        <w:t>Behandeling</w:t>
      </w:r>
      <w:r w:rsidRPr="00D773C0">
        <w:rPr>
          <w:rFonts w:ascii="Calibri Light" w:hAnsi="Calibri Light" w:cs="Calibri Light"/>
        </w:rPr>
        <w:t xml:space="preserve">: iedere consultatie, therapie of adviesverlening die door de therapeut aan </w:t>
      </w:r>
      <w:r w:rsidR="00102875" w:rsidRPr="00D773C0">
        <w:rPr>
          <w:rFonts w:ascii="Calibri Light" w:hAnsi="Calibri Light" w:cs="Calibri Light"/>
        </w:rPr>
        <w:t xml:space="preserve">        </w:t>
      </w:r>
    </w:p>
    <w:p w14:paraId="3AA6D5E3" w14:textId="07D3CD26" w:rsidR="0097033B" w:rsidRPr="00D773C0" w:rsidRDefault="00102875" w:rsidP="00102875">
      <w:pPr>
        <w:pStyle w:val="Plattetekst"/>
        <w:spacing w:before="0"/>
        <w:ind w:left="142"/>
        <w:rPr>
          <w:rFonts w:ascii="Calibri Light" w:hAnsi="Calibri Light" w:cs="Calibri Light"/>
        </w:rPr>
      </w:pPr>
      <w:r w:rsidRPr="00D773C0">
        <w:rPr>
          <w:rFonts w:ascii="Calibri Light" w:hAnsi="Calibri Light" w:cs="Calibri Light"/>
        </w:rPr>
        <w:t xml:space="preserve">  de </w:t>
      </w:r>
      <w:r w:rsidR="00F61204" w:rsidRPr="00D773C0">
        <w:rPr>
          <w:rFonts w:ascii="Calibri Light" w:hAnsi="Calibri Light" w:cs="Calibri Light"/>
        </w:rPr>
        <w:t xml:space="preserve"> </w:t>
      </w:r>
      <w:r w:rsidRPr="00D773C0">
        <w:rPr>
          <w:rFonts w:ascii="Calibri Light" w:hAnsi="Calibri Light" w:cs="Calibri Light"/>
        </w:rPr>
        <w:t>cliënt wordt gegeven.</w:t>
      </w:r>
    </w:p>
    <w:p w14:paraId="0FC4390E" w14:textId="77777777" w:rsidR="00CD50D6" w:rsidRPr="00D773C0" w:rsidRDefault="00000000" w:rsidP="00CD50D6">
      <w:pPr>
        <w:pStyle w:val="Plattetekst"/>
        <w:spacing w:before="0" w:after="0"/>
        <w:rPr>
          <w:rFonts w:ascii="Calibri Light" w:hAnsi="Calibri Light" w:cs="Calibri Light"/>
        </w:rPr>
      </w:pPr>
      <w:r w:rsidRPr="00D773C0">
        <w:rPr>
          <w:rFonts w:ascii="Calibri Light" w:hAnsi="Calibri Light" w:cs="Calibri Light"/>
          <w:b/>
          <w:bCs/>
        </w:rPr>
        <w:t>2. Toepasselijkheid</w:t>
      </w:r>
      <w:r w:rsidRPr="00D773C0">
        <w:rPr>
          <w:rFonts w:ascii="Calibri Light" w:hAnsi="Calibri Light" w:cs="Calibri Light"/>
        </w:rPr>
        <w:t xml:space="preserve"> </w:t>
      </w:r>
      <w:r w:rsidR="00F61204" w:rsidRPr="00D773C0">
        <w:rPr>
          <w:rFonts w:ascii="Calibri Light" w:hAnsi="Calibri Light" w:cs="Calibri Light"/>
        </w:rPr>
        <w:br/>
      </w:r>
      <w:r w:rsidR="00CD50D6" w:rsidRPr="00D773C0">
        <w:rPr>
          <w:rFonts w:ascii="Calibri Light" w:hAnsi="Calibri Light" w:cs="Calibri Light"/>
        </w:rPr>
        <w:t xml:space="preserve">     </w:t>
      </w:r>
      <w:r w:rsidRPr="00D773C0">
        <w:rPr>
          <w:rFonts w:ascii="Calibri Light" w:hAnsi="Calibri Light" w:cs="Calibri Light"/>
        </w:rPr>
        <w:t xml:space="preserve">Deze algemene voorwaarden zijn van toepassing op alle overeenkomsten tussen de </w:t>
      </w:r>
      <w:r w:rsidR="00CD50D6" w:rsidRPr="00D773C0">
        <w:rPr>
          <w:rFonts w:ascii="Calibri Light" w:hAnsi="Calibri Light" w:cs="Calibri Light"/>
        </w:rPr>
        <w:t xml:space="preserve">     </w:t>
      </w:r>
    </w:p>
    <w:p w14:paraId="2D6832CB" w14:textId="09BABCE8" w:rsidR="0097033B" w:rsidRPr="00D773C0" w:rsidRDefault="00CD50D6" w:rsidP="00CD50D6">
      <w:pPr>
        <w:pStyle w:val="Plattetekst"/>
        <w:spacing w:before="0" w:after="0"/>
        <w:rPr>
          <w:rFonts w:ascii="Calibri Light" w:hAnsi="Calibri Light" w:cs="Calibri Light"/>
        </w:rPr>
      </w:pPr>
      <w:r w:rsidRPr="00D773C0">
        <w:rPr>
          <w:rFonts w:ascii="Calibri Light" w:hAnsi="Calibri Light" w:cs="Calibri Light"/>
        </w:rPr>
        <w:t xml:space="preserve">     therapeut en de cliënt, ongeacht of deze schriftelijk of mondeling tot stand komen.</w:t>
      </w:r>
      <w:r w:rsidRPr="00D773C0">
        <w:rPr>
          <w:rFonts w:ascii="Calibri Light" w:hAnsi="Calibri Light" w:cs="Calibri Light"/>
        </w:rPr>
        <w:br/>
      </w:r>
    </w:p>
    <w:p w14:paraId="2A2B4570" w14:textId="77777777" w:rsidR="00CD50D6" w:rsidRPr="00D773C0" w:rsidRDefault="00000000" w:rsidP="00CD50D6">
      <w:pPr>
        <w:pStyle w:val="Plattetekst"/>
        <w:spacing w:before="0" w:after="0"/>
        <w:rPr>
          <w:rFonts w:ascii="Calibri Light" w:hAnsi="Calibri Light" w:cs="Calibri Light"/>
        </w:rPr>
      </w:pPr>
      <w:r w:rsidRPr="00D773C0">
        <w:rPr>
          <w:rFonts w:ascii="Calibri Light" w:hAnsi="Calibri Light" w:cs="Calibri Light"/>
          <w:b/>
          <w:bCs/>
        </w:rPr>
        <w:t>3. Totstandkoming van de overeenkomst</w:t>
      </w:r>
      <w:r w:rsidRPr="00D773C0">
        <w:rPr>
          <w:rFonts w:ascii="Calibri Light" w:hAnsi="Calibri Light" w:cs="Calibri Light"/>
        </w:rPr>
        <w:t xml:space="preserve"> </w:t>
      </w:r>
      <w:r w:rsidR="00F61204" w:rsidRPr="00D773C0">
        <w:rPr>
          <w:rFonts w:ascii="Calibri Light" w:hAnsi="Calibri Light" w:cs="Calibri Light"/>
        </w:rPr>
        <w:br/>
      </w:r>
      <w:r w:rsidR="00CD50D6" w:rsidRPr="00D773C0">
        <w:rPr>
          <w:rFonts w:ascii="Calibri Light" w:hAnsi="Calibri Light" w:cs="Calibri Light"/>
        </w:rPr>
        <w:t xml:space="preserve">     </w:t>
      </w:r>
      <w:r w:rsidRPr="00D773C0">
        <w:rPr>
          <w:rFonts w:ascii="Calibri Light" w:hAnsi="Calibri Light" w:cs="Calibri Light"/>
        </w:rPr>
        <w:t xml:space="preserve">Een behandelovereenkomst komt tot stand zodra de cliënt akkoord gaat met de </w:t>
      </w:r>
      <w:r w:rsidR="00CD50D6" w:rsidRPr="00D773C0">
        <w:rPr>
          <w:rFonts w:ascii="Calibri Light" w:hAnsi="Calibri Light" w:cs="Calibri Light"/>
        </w:rPr>
        <w:t xml:space="preserve">           </w:t>
      </w:r>
    </w:p>
    <w:p w14:paraId="11715A9C" w14:textId="25D2D6B0" w:rsidR="0097033B" w:rsidRPr="00D773C0" w:rsidRDefault="00CD50D6" w:rsidP="00CD50D6">
      <w:pPr>
        <w:pStyle w:val="Plattetekst"/>
        <w:spacing w:before="0"/>
        <w:rPr>
          <w:rFonts w:ascii="Calibri Light" w:hAnsi="Calibri Light" w:cs="Calibri Light"/>
        </w:rPr>
      </w:pPr>
      <w:r w:rsidRPr="00D773C0">
        <w:rPr>
          <w:rFonts w:ascii="Calibri Light" w:hAnsi="Calibri Light" w:cs="Calibri Light"/>
        </w:rPr>
        <w:t xml:space="preserve">     behandelovereenkomst en/of een afspraak maakt bij de therapeut.</w:t>
      </w:r>
    </w:p>
    <w:p w14:paraId="56927A89" w14:textId="40DB5471" w:rsidR="00273DAB" w:rsidRPr="00D773C0" w:rsidRDefault="00000000" w:rsidP="00A44360">
      <w:pPr>
        <w:pStyle w:val="Plattetekst"/>
        <w:spacing w:after="0"/>
        <w:ind w:left="284" w:hanging="284"/>
        <w:rPr>
          <w:rFonts w:ascii="Calibri Light" w:hAnsi="Calibri Light" w:cs="Calibri Light"/>
        </w:rPr>
      </w:pPr>
      <w:r w:rsidRPr="00D773C0">
        <w:rPr>
          <w:rFonts w:ascii="Calibri Light" w:hAnsi="Calibri Light" w:cs="Calibri Light"/>
          <w:b/>
          <w:bCs/>
        </w:rPr>
        <w:t>4. Afspraken &amp; annulering</w:t>
      </w:r>
      <w:r w:rsidRPr="00D773C0">
        <w:rPr>
          <w:rFonts w:ascii="Calibri Light" w:hAnsi="Calibri Light" w:cs="Calibri Light"/>
        </w:rPr>
        <w:t xml:space="preserve"> </w:t>
      </w:r>
      <w:r w:rsidR="00F61204" w:rsidRPr="00D773C0">
        <w:rPr>
          <w:rFonts w:ascii="Calibri Light" w:hAnsi="Calibri Light" w:cs="Calibri Light"/>
        </w:rPr>
        <w:br/>
      </w:r>
      <w:r w:rsidRPr="00D773C0">
        <w:rPr>
          <w:rFonts w:ascii="Calibri Light" w:hAnsi="Calibri Light" w:cs="Calibri Light"/>
        </w:rPr>
        <w:t xml:space="preserve">Cliënten dienen afspraken uiterlijk </w:t>
      </w:r>
      <w:r w:rsidRPr="00D773C0">
        <w:rPr>
          <w:rFonts w:ascii="Calibri Light" w:hAnsi="Calibri Light" w:cs="Calibri Light"/>
          <w:b/>
          <w:bCs/>
        </w:rPr>
        <w:t>24 uur</w:t>
      </w:r>
      <w:r w:rsidRPr="00D773C0">
        <w:rPr>
          <w:rFonts w:ascii="Calibri Light" w:hAnsi="Calibri Light" w:cs="Calibri Light"/>
        </w:rPr>
        <w:t xml:space="preserve"> vooraf te annuleren. Bij annulering binnen 24 </w:t>
      </w:r>
      <w:r w:rsidR="00CD50D6" w:rsidRPr="00D773C0">
        <w:rPr>
          <w:rFonts w:ascii="Calibri Light" w:hAnsi="Calibri Light" w:cs="Calibri Light"/>
        </w:rPr>
        <w:t xml:space="preserve">     </w:t>
      </w:r>
      <w:r w:rsidR="00273DAB" w:rsidRPr="00D773C0">
        <w:rPr>
          <w:rFonts w:ascii="Calibri Light" w:hAnsi="Calibri Light" w:cs="Calibri Light"/>
        </w:rPr>
        <w:t xml:space="preserve">      </w:t>
      </w:r>
      <w:r w:rsidRPr="00D773C0">
        <w:rPr>
          <w:rFonts w:ascii="Calibri Light" w:hAnsi="Calibri Light" w:cs="Calibri Light"/>
        </w:rPr>
        <w:t xml:space="preserve">uur vóór de afspraak of bij niet verschijnen, worden de volledige consultkosten in </w:t>
      </w:r>
      <w:r w:rsidR="00CD50D6" w:rsidRPr="00D773C0">
        <w:rPr>
          <w:rFonts w:ascii="Calibri Light" w:hAnsi="Calibri Light" w:cs="Calibri Light"/>
        </w:rPr>
        <w:t xml:space="preserve">  </w:t>
      </w:r>
      <w:r w:rsidRPr="00D773C0">
        <w:rPr>
          <w:rFonts w:ascii="Calibri Light" w:hAnsi="Calibri Light" w:cs="Calibri Light"/>
        </w:rPr>
        <w:t>rekening gebracht.</w:t>
      </w:r>
    </w:p>
    <w:p w14:paraId="592D1643" w14:textId="2C813BBF" w:rsidR="0097033B" w:rsidRPr="00D773C0" w:rsidRDefault="00000000" w:rsidP="00A44360">
      <w:pPr>
        <w:pStyle w:val="Plattetekst"/>
        <w:ind w:left="284" w:hanging="284"/>
        <w:rPr>
          <w:rFonts w:ascii="Calibri Light" w:hAnsi="Calibri Light" w:cs="Calibri Light"/>
        </w:rPr>
      </w:pPr>
      <w:r w:rsidRPr="00D773C0">
        <w:rPr>
          <w:rFonts w:ascii="Calibri Light" w:hAnsi="Calibri Light" w:cs="Calibri Light"/>
          <w:b/>
          <w:bCs/>
        </w:rPr>
        <w:t>5. Tarieven</w:t>
      </w:r>
      <w:r w:rsidRPr="00D773C0">
        <w:rPr>
          <w:rFonts w:ascii="Calibri Light" w:hAnsi="Calibri Light" w:cs="Calibri Light"/>
        </w:rPr>
        <w:t xml:space="preserve"> </w:t>
      </w:r>
      <w:r w:rsidR="00F61204" w:rsidRPr="00D773C0">
        <w:rPr>
          <w:rFonts w:ascii="Calibri Light" w:hAnsi="Calibri Light" w:cs="Calibri Light"/>
        </w:rPr>
        <w:br/>
      </w:r>
      <w:r w:rsidRPr="00D773C0">
        <w:rPr>
          <w:rFonts w:ascii="Calibri Light" w:hAnsi="Calibri Light" w:cs="Calibri Light"/>
        </w:rPr>
        <w:t>De tarieven zijn afhankelijk van het type consult en zijn te vinden op de website van de praktijk. De vermelde tarieven gelden op het moment van behandeling.</w:t>
      </w:r>
    </w:p>
    <w:p w14:paraId="31BBE0C2" w14:textId="74DDD052" w:rsidR="0097033B" w:rsidRPr="00D773C0" w:rsidRDefault="00000000" w:rsidP="00A44360">
      <w:pPr>
        <w:pStyle w:val="Plattetekst"/>
        <w:ind w:left="284" w:hanging="284"/>
        <w:rPr>
          <w:rFonts w:ascii="Calibri Light" w:hAnsi="Calibri Light" w:cs="Calibri Light"/>
        </w:rPr>
      </w:pPr>
      <w:r w:rsidRPr="00D773C0">
        <w:rPr>
          <w:rFonts w:ascii="Calibri Light" w:hAnsi="Calibri Light" w:cs="Calibri Light"/>
          <w:b/>
          <w:bCs/>
        </w:rPr>
        <w:t>6. Betaling</w:t>
      </w:r>
      <w:r w:rsidRPr="00D773C0">
        <w:rPr>
          <w:rFonts w:ascii="Calibri Light" w:hAnsi="Calibri Light" w:cs="Calibri Light"/>
        </w:rPr>
        <w:t xml:space="preserve"> </w:t>
      </w:r>
      <w:r w:rsidR="00F61204" w:rsidRPr="00D773C0">
        <w:rPr>
          <w:rFonts w:ascii="Calibri Light" w:hAnsi="Calibri Light" w:cs="Calibri Light"/>
        </w:rPr>
        <w:br/>
      </w:r>
      <w:r w:rsidRPr="00D773C0">
        <w:rPr>
          <w:rFonts w:ascii="Calibri Light" w:hAnsi="Calibri Light" w:cs="Calibri Light"/>
        </w:rPr>
        <w:t xml:space="preserve">Betaling kan op de volgende manieren: - Contant na het consult - Via een betaalverzoek (zoals Tikkie) - Via een factuur, die binnen </w:t>
      </w:r>
      <w:r w:rsidRPr="00D773C0">
        <w:rPr>
          <w:rFonts w:ascii="Calibri Light" w:hAnsi="Calibri Light" w:cs="Calibri Light"/>
          <w:b/>
          <w:bCs/>
        </w:rPr>
        <w:t>7 dagen</w:t>
      </w:r>
      <w:r w:rsidRPr="00D773C0">
        <w:rPr>
          <w:rFonts w:ascii="Calibri Light" w:hAnsi="Calibri Light" w:cs="Calibri Light"/>
        </w:rPr>
        <w:t xml:space="preserve"> na factuurdatum moet worden voldaan</w:t>
      </w:r>
    </w:p>
    <w:p w14:paraId="0FAA32D8" w14:textId="7C8DD3FE" w:rsidR="0097033B" w:rsidRPr="00D773C0" w:rsidRDefault="00000000" w:rsidP="00423148">
      <w:pPr>
        <w:pStyle w:val="Plattetekst"/>
        <w:ind w:left="284" w:hanging="284"/>
        <w:rPr>
          <w:rFonts w:ascii="Calibri Light" w:hAnsi="Calibri Light" w:cs="Calibri Light"/>
        </w:rPr>
      </w:pPr>
      <w:r w:rsidRPr="00D773C0">
        <w:rPr>
          <w:rFonts w:ascii="Calibri Light" w:hAnsi="Calibri Light" w:cs="Calibri Light"/>
          <w:b/>
          <w:bCs/>
        </w:rPr>
        <w:t>7. Aansprakelijkheid</w:t>
      </w:r>
      <w:r w:rsidRPr="00D773C0">
        <w:rPr>
          <w:rFonts w:ascii="Calibri Light" w:hAnsi="Calibri Light" w:cs="Calibri Light"/>
        </w:rPr>
        <w:t xml:space="preserve"> </w:t>
      </w:r>
      <w:r w:rsidR="00F61204" w:rsidRPr="00D773C0">
        <w:rPr>
          <w:rFonts w:ascii="Calibri Light" w:hAnsi="Calibri Light" w:cs="Calibri Light"/>
        </w:rPr>
        <w:br/>
      </w:r>
      <w:r w:rsidRPr="00D773C0">
        <w:rPr>
          <w:rFonts w:ascii="Calibri Light" w:hAnsi="Calibri Light" w:cs="Calibri Light"/>
        </w:rPr>
        <w:t>De aansprakelijkheid van de therapeut is beperkt tot het bedrag dat door de beroepsaansprakelijkheidsverzekering wordt uitgekeerd. De therapeut geeft geen medische garanties en is niet aansprakelijk voor indirecte schade of gevolgschade.</w:t>
      </w:r>
    </w:p>
    <w:p w14:paraId="0F6D3D12" w14:textId="34DE591A" w:rsidR="0097033B" w:rsidRPr="00D773C0" w:rsidRDefault="00000000" w:rsidP="00423148">
      <w:pPr>
        <w:pStyle w:val="Plattetekst"/>
        <w:ind w:left="284" w:hanging="284"/>
        <w:rPr>
          <w:rFonts w:ascii="Calibri Light" w:hAnsi="Calibri Light" w:cs="Calibri Light"/>
        </w:rPr>
      </w:pPr>
      <w:r w:rsidRPr="00D773C0">
        <w:rPr>
          <w:rFonts w:ascii="Calibri Light" w:hAnsi="Calibri Light" w:cs="Calibri Light"/>
          <w:b/>
          <w:bCs/>
        </w:rPr>
        <w:t>8. Beëindiging van de behandeling</w:t>
      </w:r>
      <w:r w:rsidRPr="00D773C0">
        <w:rPr>
          <w:rFonts w:ascii="Calibri Light" w:hAnsi="Calibri Light" w:cs="Calibri Light"/>
        </w:rPr>
        <w:t xml:space="preserve"> </w:t>
      </w:r>
      <w:r w:rsidR="00F61204" w:rsidRPr="00D773C0">
        <w:rPr>
          <w:rFonts w:ascii="Calibri Light" w:hAnsi="Calibri Light" w:cs="Calibri Light"/>
        </w:rPr>
        <w:br/>
      </w:r>
      <w:r w:rsidRPr="00D773C0">
        <w:rPr>
          <w:rFonts w:ascii="Calibri Light" w:hAnsi="Calibri Light" w:cs="Calibri Light"/>
        </w:rPr>
        <w:t xml:space="preserve">De cliënt mag te allen tijde de behandeling beëindigen; het risico van voortijdig stoppen ligt bij de cliënt. De therapeut kan de behandeling beëindigen indien: </w:t>
      </w:r>
      <w:r w:rsidR="00F61204" w:rsidRPr="00D773C0">
        <w:rPr>
          <w:rFonts w:ascii="Calibri Light" w:hAnsi="Calibri Light" w:cs="Calibri Light"/>
        </w:rPr>
        <w:br/>
      </w:r>
      <w:r w:rsidRPr="00D773C0">
        <w:rPr>
          <w:rFonts w:ascii="Calibri Light" w:hAnsi="Calibri Light" w:cs="Calibri Light"/>
        </w:rPr>
        <w:t xml:space="preserve">- onvoldoende vertrouwen of medewerking aanwezig is </w:t>
      </w:r>
      <w:r w:rsidR="00F61204" w:rsidRPr="00D773C0">
        <w:rPr>
          <w:rFonts w:ascii="Calibri Light" w:hAnsi="Calibri Light" w:cs="Calibri Light"/>
        </w:rPr>
        <w:br/>
      </w:r>
      <w:r w:rsidRPr="00D773C0">
        <w:rPr>
          <w:rFonts w:ascii="Calibri Light" w:hAnsi="Calibri Light" w:cs="Calibri Light"/>
        </w:rPr>
        <w:t xml:space="preserve">- onjuiste of onvolledige informatie wordt verstrekt </w:t>
      </w:r>
      <w:r w:rsidR="00F61204" w:rsidRPr="00D773C0">
        <w:rPr>
          <w:rFonts w:ascii="Calibri Light" w:hAnsi="Calibri Light" w:cs="Calibri Light"/>
        </w:rPr>
        <w:br/>
      </w:r>
      <w:r w:rsidRPr="00D773C0">
        <w:rPr>
          <w:rFonts w:ascii="Calibri Light" w:hAnsi="Calibri Light" w:cs="Calibri Light"/>
        </w:rPr>
        <w:t xml:space="preserve">- grensoverschrijdend gedrag plaatsvindt </w:t>
      </w:r>
      <w:r w:rsidR="00F61204" w:rsidRPr="00D773C0">
        <w:rPr>
          <w:rFonts w:ascii="Calibri Light" w:hAnsi="Calibri Light" w:cs="Calibri Light"/>
        </w:rPr>
        <w:br/>
      </w:r>
      <w:r w:rsidRPr="00D773C0">
        <w:rPr>
          <w:rFonts w:ascii="Calibri Light" w:hAnsi="Calibri Light" w:cs="Calibri Light"/>
        </w:rPr>
        <w:t>- voortzetting van de behandeling niet verantwoord wordt geacht</w:t>
      </w:r>
    </w:p>
    <w:p w14:paraId="6CCCA2A5" w14:textId="510D11F6" w:rsidR="0097033B" w:rsidRPr="00D773C0" w:rsidRDefault="00000000" w:rsidP="00BC7ED6">
      <w:pPr>
        <w:pStyle w:val="Plattetekst"/>
        <w:ind w:left="284" w:hanging="284"/>
        <w:rPr>
          <w:rFonts w:ascii="Calibri Light" w:hAnsi="Calibri Light" w:cs="Calibri Light"/>
        </w:rPr>
      </w:pPr>
      <w:r w:rsidRPr="00D773C0">
        <w:rPr>
          <w:rFonts w:ascii="Calibri Light" w:hAnsi="Calibri Light" w:cs="Calibri Light"/>
          <w:b/>
          <w:bCs/>
        </w:rPr>
        <w:t>9. Overmacht</w:t>
      </w:r>
      <w:r w:rsidRPr="00D773C0">
        <w:rPr>
          <w:rFonts w:ascii="Calibri Light" w:hAnsi="Calibri Light" w:cs="Calibri Light"/>
        </w:rPr>
        <w:t xml:space="preserve"> </w:t>
      </w:r>
      <w:r w:rsidR="00F61204" w:rsidRPr="00D773C0">
        <w:rPr>
          <w:rFonts w:ascii="Calibri Light" w:hAnsi="Calibri Light" w:cs="Calibri Light"/>
        </w:rPr>
        <w:br/>
      </w:r>
      <w:r w:rsidRPr="00D773C0">
        <w:rPr>
          <w:rFonts w:ascii="Calibri Light" w:hAnsi="Calibri Light" w:cs="Calibri Light"/>
        </w:rPr>
        <w:t>In geval van overmacht, ziekte of andere onvoorziene omstandigheden kan de therapeut een behandeling annuleren of uitstellen zonder dat de cliënt recht heeft op vergoeding.</w:t>
      </w:r>
    </w:p>
    <w:p w14:paraId="01887C3F" w14:textId="7D76EA32" w:rsidR="0097033B" w:rsidRPr="00D773C0" w:rsidRDefault="00000000" w:rsidP="00BC7ED6">
      <w:pPr>
        <w:pStyle w:val="Plattetekst"/>
        <w:ind w:left="284" w:hanging="284"/>
        <w:rPr>
          <w:rFonts w:ascii="Calibri Light" w:hAnsi="Calibri Light" w:cs="Calibri Light"/>
        </w:rPr>
      </w:pPr>
      <w:r w:rsidRPr="00D773C0">
        <w:rPr>
          <w:rFonts w:ascii="Calibri Light" w:hAnsi="Calibri Light" w:cs="Calibri Light"/>
          <w:b/>
          <w:bCs/>
        </w:rPr>
        <w:lastRenderedPageBreak/>
        <w:t>10. Wijzigingen van de voorwaarden</w:t>
      </w:r>
      <w:r w:rsidRPr="00D773C0">
        <w:rPr>
          <w:rFonts w:ascii="Calibri Light" w:hAnsi="Calibri Light" w:cs="Calibri Light"/>
        </w:rPr>
        <w:t xml:space="preserve"> </w:t>
      </w:r>
      <w:r w:rsidR="00F61204" w:rsidRPr="00D773C0">
        <w:rPr>
          <w:rFonts w:ascii="Calibri Light" w:hAnsi="Calibri Light" w:cs="Calibri Light"/>
        </w:rPr>
        <w:br/>
      </w:r>
      <w:r w:rsidRPr="00D773C0">
        <w:rPr>
          <w:rFonts w:ascii="Calibri Light" w:hAnsi="Calibri Light" w:cs="Calibri Light"/>
        </w:rPr>
        <w:t>De therapeut behoudt zich het recht voor deze algemene voorwaarden te wijzigen. Wijzigingen zijn van toepassing op overeenkomsten aangegaan ná publicatie op de website.</w:t>
      </w:r>
    </w:p>
    <w:p w14:paraId="6C132A5E" w14:textId="56038C94" w:rsidR="0097033B" w:rsidRPr="00D773C0" w:rsidRDefault="00000000" w:rsidP="00BC7ED6">
      <w:pPr>
        <w:pStyle w:val="Plattetekst"/>
        <w:ind w:left="284" w:hanging="284"/>
        <w:rPr>
          <w:rFonts w:ascii="Calibri Light" w:hAnsi="Calibri Light" w:cs="Calibri Light"/>
        </w:rPr>
      </w:pPr>
      <w:r w:rsidRPr="00D773C0">
        <w:rPr>
          <w:rFonts w:ascii="Calibri Light" w:hAnsi="Calibri Light" w:cs="Calibri Light"/>
          <w:b/>
          <w:bCs/>
        </w:rPr>
        <w:t>11. Toepasselijk recht</w:t>
      </w:r>
      <w:r w:rsidRPr="00D773C0">
        <w:rPr>
          <w:rFonts w:ascii="Calibri Light" w:hAnsi="Calibri Light" w:cs="Calibri Light"/>
        </w:rPr>
        <w:t xml:space="preserve"> </w:t>
      </w:r>
      <w:r w:rsidR="00F61204" w:rsidRPr="00D773C0">
        <w:rPr>
          <w:rFonts w:ascii="Calibri Light" w:hAnsi="Calibri Light" w:cs="Calibri Light"/>
        </w:rPr>
        <w:br/>
      </w:r>
      <w:r w:rsidRPr="00D773C0">
        <w:rPr>
          <w:rFonts w:ascii="Calibri Light" w:hAnsi="Calibri Light" w:cs="Calibri Light"/>
        </w:rPr>
        <w:t>Op deze algemene voorwaarden en de tussen partijen gesloten overeenkomsten is Nederlands recht van toepassing.</w:t>
      </w:r>
    </w:p>
    <w:p w14:paraId="69EC4158" w14:textId="77777777" w:rsidR="00BC7ED6" w:rsidRPr="00D773C0" w:rsidRDefault="00BC7ED6" w:rsidP="00BC7ED6">
      <w:pPr>
        <w:pStyle w:val="Plattetekst"/>
        <w:ind w:left="284" w:hanging="284"/>
        <w:rPr>
          <w:rFonts w:ascii="Calibri Light" w:hAnsi="Calibri Light" w:cs="Calibri Light"/>
        </w:rPr>
      </w:pPr>
    </w:p>
    <w:p w14:paraId="226070F3" w14:textId="1905122D" w:rsidR="00102875" w:rsidRPr="00D773C0" w:rsidRDefault="00102875">
      <w:pPr>
        <w:pStyle w:val="Plattetekst"/>
        <w:rPr>
          <w:rFonts w:ascii="Calibri Light" w:hAnsi="Calibri Light" w:cs="Calibri Light"/>
          <w:b/>
          <w:bCs/>
          <w:sz w:val="20"/>
          <w:szCs w:val="20"/>
        </w:rPr>
      </w:pPr>
      <w:r w:rsidRPr="00D773C0">
        <w:rPr>
          <w:rFonts w:ascii="Calibri Light" w:hAnsi="Calibri Light" w:cs="Calibri Light"/>
          <w:b/>
          <w:bCs/>
          <w:sz w:val="20"/>
          <w:szCs w:val="20"/>
        </w:rPr>
        <w:t>19 december 2025/Elly van Hoof/Natura Novit</w:t>
      </w:r>
    </w:p>
    <w:sectPr w:rsidR="00102875" w:rsidRPr="00D773C0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D6A64A7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791289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33B"/>
    <w:rsid w:val="00102875"/>
    <w:rsid w:val="00273DAB"/>
    <w:rsid w:val="00423148"/>
    <w:rsid w:val="00450C6E"/>
    <w:rsid w:val="00941BDE"/>
    <w:rsid w:val="0096767E"/>
    <w:rsid w:val="0097033B"/>
    <w:rsid w:val="00A44360"/>
    <w:rsid w:val="00AC6E6E"/>
    <w:rsid w:val="00BC7ED6"/>
    <w:rsid w:val="00CD50D6"/>
    <w:rsid w:val="00D773C0"/>
    <w:rsid w:val="00E6334B"/>
    <w:rsid w:val="00F6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D5DD0"/>
  <w15:docId w15:val="{92204EFB-83B3-4438-9F13-C299D5E9E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lang w:val="nl-NL"/>
    </w:rPr>
  </w:style>
  <w:style w:type="paragraph" w:styleId="Kop1">
    <w:name w:val="heading 1"/>
    <w:basedOn w:val="Standaard"/>
    <w:next w:val="Plattetekst"/>
    <w:link w:val="Kop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Plattetekst"/>
    <w:link w:val="Kop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Plattetekst"/>
    <w:link w:val="Kop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Plattetekst"/>
    <w:link w:val="Kop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Plattetekst"/>
    <w:link w:val="Kop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Plattetekst"/>
    <w:link w:val="Kop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Plattetekst"/>
    <w:link w:val="Kop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Plattetekst"/>
    <w:link w:val="Kop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Plattetekst"/>
    <w:link w:val="Kop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qFormat/>
    <w:pPr>
      <w:spacing w:before="180" w:after="180"/>
    </w:pPr>
  </w:style>
  <w:style w:type="paragraph" w:customStyle="1" w:styleId="FirstParagraph">
    <w:name w:val="First Paragraph"/>
    <w:basedOn w:val="Plattetekst"/>
    <w:next w:val="Plattetekst"/>
    <w:qFormat/>
  </w:style>
  <w:style w:type="paragraph" w:customStyle="1" w:styleId="Compact">
    <w:name w:val="Compact"/>
    <w:basedOn w:val="Plattetekst"/>
    <w:qFormat/>
    <w:pPr>
      <w:spacing w:before="36" w:after="36"/>
    </w:pPr>
  </w:style>
  <w:style w:type="paragraph" w:styleId="Titel">
    <w:name w:val="Title"/>
    <w:basedOn w:val="Standaard"/>
    <w:next w:val="Plattetekst"/>
    <w:link w:val="Titel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Titel"/>
    <w:next w:val="Plattetekst"/>
    <w:link w:val="Ondertitel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Plattetekst"/>
    <w:qFormat/>
    <w:pPr>
      <w:keepNext/>
      <w:keepLines/>
      <w:jc w:val="center"/>
    </w:pPr>
  </w:style>
  <w:style w:type="paragraph" w:styleId="Datum">
    <w:name w:val="Date"/>
    <w:next w:val="Plattetekst"/>
    <w:qFormat/>
    <w:pPr>
      <w:keepNext/>
      <w:keepLines/>
      <w:jc w:val="center"/>
    </w:pPr>
  </w:style>
  <w:style w:type="paragraph" w:customStyle="1" w:styleId="AbstractTitle">
    <w:name w:val="Abstract Title"/>
    <w:basedOn w:val="Standaard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Standaard"/>
    <w:next w:val="Plattetekst"/>
    <w:qFormat/>
    <w:pPr>
      <w:keepNext/>
      <w:keepLines/>
      <w:spacing w:before="100" w:after="300"/>
    </w:pPr>
    <w:rPr>
      <w:sz w:val="20"/>
      <w:szCs w:val="20"/>
    </w:rPr>
  </w:style>
  <w:style w:type="paragraph" w:styleId="Bibliografie">
    <w:name w:val="Bibliography"/>
    <w:basedOn w:val="Standaard"/>
    <w:qFormat/>
  </w:style>
  <w:style w:type="character" w:customStyle="1" w:styleId="Kop1Char">
    <w:name w:val="Kop 1 Char"/>
    <w:basedOn w:val="Standaardalinea-lettertype"/>
    <w:link w:val="Kop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ktekst">
    <w:name w:val="Block Text"/>
    <w:basedOn w:val="Plattetekst"/>
    <w:next w:val="Plattetekst"/>
    <w:uiPriority w:val="9"/>
    <w:unhideWhenUsed/>
    <w:qFormat/>
    <w:pPr>
      <w:spacing w:before="100" w:after="100"/>
      <w:ind w:left="480" w:right="480"/>
    </w:pPr>
  </w:style>
  <w:style w:type="paragraph" w:styleId="Voetnoottekst">
    <w:name w:val="footnote text"/>
    <w:basedOn w:val="Standaard"/>
    <w:uiPriority w:val="9"/>
    <w:unhideWhenUsed/>
    <w:qFormat/>
  </w:style>
  <w:style w:type="paragraph" w:customStyle="1" w:styleId="FootnoteBlockText">
    <w:name w:val="Footnote Block Text"/>
    <w:basedOn w:val="Voetnoottekst"/>
    <w:next w:val="Voetnootteks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ard"/>
  </w:style>
  <w:style w:type="paragraph" w:styleId="Bijschrift">
    <w:name w:val="caption"/>
    <w:basedOn w:val="Standaard"/>
    <w:link w:val="BijschriftChar"/>
    <w:pPr>
      <w:spacing w:after="120"/>
    </w:pPr>
    <w:rPr>
      <w:i/>
    </w:rPr>
  </w:style>
  <w:style w:type="paragraph" w:customStyle="1" w:styleId="TableCaption">
    <w:name w:val="Table Caption"/>
    <w:basedOn w:val="Bijschrift"/>
    <w:pPr>
      <w:keepNext/>
    </w:pPr>
  </w:style>
  <w:style w:type="paragraph" w:customStyle="1" w:styleId="ImageCaption">
    <w:name w:val="Image Caption"/>
    <w:basedOn w:val="Bijschrift"/>
  </w:style>
  <w:style w:type="paragraph" w:customStyle="1" w:styleId="Figure">
    <w:name w:val="Figure"/>
    <w:basedOn w:val="Standa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ijschriftChar">
    <w:name w:val="Bijschrift Char"/>
    <w:basedOn w:val="Standaardalinea-lettertype"/>
    <w:link w:val="Bijschrift"/>
  </w:style>
  <w:style w:type="character" w:customStyle="1" w:styleId="VerbatimChar">
    <w:name w:val="Verbatim Char"/>
    <w:basedOn w:val="Bijschrift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BijschriftChar"/>
  </w:style>
  <w:style w:type="character" w:styleId="Voetnootmarkering">
    <w:name w:val="footnote reference"/>
    <w:basedOn w:val="BijschriftChar"/>
    <w:rPr>
      <w:vertAlign w:val="superscript"/>
    </w:rPr>
  </w:style>
  <w:style w:type="character" w:styleId="Hyperlink">
    <w:name w:val="Hyperlink"/>
    <w:basedOn w:val="BijschriftChar"/>
    <w:rPr>
      <w:color w:val="156082" w:themeColor="accent1"/>
    </w:rPr>
  </w:style>
  <w:style w:type="paragraph" w:styleId="Kopvaninhoudsopgave">
    <w:name w:val="TOC Heading"/>
    <w:basedOn w:val="Kop1"/>
    <w:next w:val="Platteteks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Standa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Elly van Hoof</dc:creator>
  <cp:keywords/>
  <cp:lastModifiedBy>Elly van Hoof</cp:lastModifiedBy>
  <cp:revision>4</cp:revision>
  <dcterms:created xsi:type="dcterms:W3CDTF">2025-12-19T12:14:00Z</dcterms:created>
  <dcterms:modified xsi:type="dcterms:W3CDTF">2026-01-24T13:10:00Z</dcterms:modified>
</cp:coreProperties>
</file>